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0C359" w14:textId="4F5622A6" w:rsidR="0014655C" w:rsidRDefault="00B22592">
      <w:r>
        <w:rPr>
          <w:noProof/>
        </w:rPr>
        <w:drawing>
          <wp:inline distT="0" distB="0" distL="0" distR="0" wp14:anchorId="78B53E2B" wp14:editId="5C1EF679">
            <wp:extent cx="3600450" cy="4876800"/>
            <wp:effectExtent l="0" t="0" r="0" b="0"/>
            <wp:docPr id="1" name="Obraz 1" descr="scenariu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narius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C10B3" w14:textId="50996710" w:rsidR="00B22592" w:rsidRDefault="00B22592"/>
    <w:p w14:paraId="1F042CFB" w14:textId="77777777" w:rsidR="00B22592" w:rsidRPr="009928C5" w:rsidRDefault="00B22592" w:rsidP="00B22592">
      <w:pPr>
        <w:spacing w:before="100" w:beforeAutospacing="1" w:after="100" w:afterAutospacing="1" w:line="750" w:lineRule="atLeast"/>
        <w:outlineLvl w:val="0"/>
        <w:rPr>
          <w:rFonts w:ascii="Times New Roman" w:eastAsia="Times New Roman" w:hAnsi="Times New Roman" w:cs="Times New Roman"/>
          <w:spacing w:val="-5"/>
          <w:kern w:val="36"/>
          <w:sz w:val="59"/>
          <w:szCs w:val="59"/>
          <w:lang w:eastAsia="pl-PL"/>
        </w:rPr>
      </w:pPr>
      <w:r w:rsidRPr="009928C5">
        <w:rPr>
          <w:rFonts w:ascii="Times New Roman" w:eastAsia="Times New Roman" w:hAnsi="Times New Roman" w:cs="Times New Roman"/>
          <w:spacing w:val="-5"/>
          <w:kern w:val="36"/>
          <w:sz w:val="59"/>
          <w:szCs w:val="59"/>
          <w:lang w:eastAsia="pl-PL"/>
        </w:rPr>
        <w:t>Nastrój jak pogoda – materiały do pracy z dzieckiem (emocje)</w:t>
      </w:r>
    </w:p>
    <w:p w14:paraId="7E3E687E" w14:textId="77777777" w:rsidR="00B22592" w:rsidRPr="009928C5" w:rsidRDefault="00B22592" w:rsidP="00B2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</w:pPr>
      <w:r w:rsidRPr="009928C5"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  <w:t>Do zestawu pomocy dorzucam kolejny pomysł, który sprawdzi się szczególnie w pracy z młodszymi dziećmi. Celem tego ćwiczenia będzie rozpoznanie stanu emocjonalnego dzieci za pomocą metafory pogody. Karta pracy może być stosowana zarówno w pracy indywidualnej jak i grupowej.</w:t>
      </w:r>
    </w:p>
    <w:p w14:paraId="3B3BA106" w14:textId="77777777" w:rsidR="00B22592" w:rsidRPr="009928C5" w:rsidRDefault="00B22592" w:rsidP="00B2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</w:pPr>
      <w:r w:rsidRPr="009928C5"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  <w:t>Zachęcamy dziecko do sprawdzania swojego dzisiejszego humoru i wyrażenia go za pomocą wybranego elementu pogody.</w:t>
      </w:r>
    </w:p>
    <w:p w14:paraId="799D2CFB" w14:textId="77777777" w:rsidR="00B22592" w:rsidRPr="009928C5" w:rsidRDefault="00B22592" w:rsidP="00B2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</w:pPr>
      <w:r w:rsidRPr="009928C5"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  <w:t>W zależności od możliwości i potrzeb można zrobić to poprzez:</w:t>
      </w:r>
      <w:r w:rsidRPr="009928C5"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  <w:br/>
        <w:t>– zakreślenie odpowiedniego stanu</w:t>
      </w:r>
      <w:r w:rsidRPr="009928C5"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  <w:br/>
        <w:t xml:space="preserve">– wpisanie daty przy wybranym elemencie (jeśli chcemy sprawdzić stan </w:t>
      </w:r>
      <w:r w:rsidRPr="009928C5"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  <w:lastRenderedPageBreak/>
        <w:t>emocjonalny w dłuższym okresie czasu)</w:t>
      </w:r>
      <w:r w:rsidRPr="009928C5"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  <w:br/>
        <w:t>– po przypięciu do tablicy magnetycznej zaznaczenie magnesem wybranej pogody (szczególnie w pracy z grupą da nam możliwość sprawdzenia jak różne są nasze nastroje).</w:t>
      </w:r>
    </w:p>
    <w:p w14:paraId="1DD3962B" w14:textId="77777777" w:rsidR="00B22592" w:rsidRPr="009928C5" w:rsidRDefault="00B22592" w:rsidP="00B2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</w:pPr>
      <w:r w:rsidRPr="009928C5"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  <w:t>Jak zwykle zachęcam do wspólnego wypełniania karty wyraz z dzieckiem i rozmowy po zakończeniu zadania.</w:t>
      </w:r>
    </w:p>
    <w:p w14:paraId="5934A232" w14:textId="77777777" w:rsidR="00B22592" w:rsidRPr="009928C5" w:rsidRDefault="00B22592" w:rsidP="00B2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</w:pPr>
      <w:r w:rsidRPr="009928C5"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  <w:t xml:space="preserve">Zapraszam do bezpłatnego pobierania i korzystania z karty pracy </w:t>
      </w:r>
      <w:r w:rsidRPr="009928C5">
        <w:rPr>
          <w:rFonts w:ascii="Segoe UI Emoji" w:eastAsia="Times New Roman" w:hAnsi="Segoe UI Emoji" w:cs="Segoe UI Emoji"/>
          <w:spacing w:val="-5"/>
          <w:sz w:val="30"/>
          <w:szCs w:val="30"/>
          <w:lang w:eastAsia="pl-PL"/>
        </w:rPr>
        <w:t>🙂</w:t>
      </w:r>
    </w:p>
    <w:p w14:paraId="533F494E" w14:textId="77777777" w:rsidR="00B22592" w:rsidRDefault="00B22592" w:rsidP="00B225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</w:pPr>
      <w:r w:rsidRPr="009928C5">
        <w:rPr>
          <w:rFonts w:ascii="Times New Roman" w:eastAsia="Times New Roman" w:hAnsi="Times New Roman" w:cs="Times New Roman"/>
          <w:noProof/>
          <w:color w:val="C49B5F"/>
          <w:sz w:val="24"/>
          <w:szCs w:val="24"/>
          <w:lang w:eastAsia="pl-PL"/>
        </w:rPr>
        <w:drawing>
          <wp:inline distT="0" distB="0" distL="0" distR="0" wp14:anchorId="3DEC19D1" wp14:editId="25A730A8">
            <wp:extent cx="6410325" cy="5448300"/>
            <wp:effectExtent l="0" t="0" r="9525" b="0"/>
            <wp:docPr id="12" name="Obraz 12" descr="https://emocjedziecka.pl/wp-content/uploads/2019/01/1548350096299-725x51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mocjedziecka.pl/wp-content/uploads/2019/01/1548350096299-725x51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3A7F5" w14:textId="151F1F00" w:rsidR="00B22592" w:rsidRDefault="00B22592"/>
    <w:p w14:paraId="306BB32E" w14:textId="77777777" w:rsidR="00B22592" w:rsidRPr="009928C5" w:rsidRDefault="00B22592" w:rsidP="00B22592">
      <w:pPr>
        <w:spacing w:before="100" w:beforeAutospacing="1" w:after="100" w:afterAutospacing="1" w:line="750" w:lineRule="atLeast"/>
        <w:outlineLvl w:val="0"/>
        <w:rPr>
          <w:rFonts w:ascii="Times New Roman" w:eastAsia="Times New Roman" w:hAnsi="Times New Roman" w:cs="Times New Roman"/>
          <w:spacing w:val="-5"/>
          <w:kern w:val="36"/>
          <w:sz w:val="59"/>
          <w:szCs w:val="59"/>
          <w:lang w:eastAsia="pl-PL"/>
        </w:rPr>
      </w:pPr>
      <w:r w:rsidRPr="009928C5">
        <w:rPr>
          <w:rFonts w:ascii="Times New Roman" w:eastAsia="Times New Roman" w:hAnsi="Times New Roman" w:cs="Times New Roman"/>
          <w:spacing w:val="-5"/>
          <w:kern w:val="36"/>
          <w:sz w:val="59"/>
          <w:szCs w:val="59"/>
          <w:lang w:eastAsia="pl-PL"/>
        </w:rPr>
        <w:lastRenderedPageBreak/>
        <w:t>Termometr złości – materiały do pracy z dzieckiem (emocje)</w:t>
      </w:r>
    </w:p>
    <w:p w14:paraId="2EC5B7C4" w14:textId="77777777" w:rsidR="00B22592" w:rsidRPr="009928C5" w:rsidRDefault="00B22592" w:rsidP="00B2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</w:pPr>
      <w:r w:rsidRPr="009928C5"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  <w:t>Przygotowałam dla Ciebie kolejną pomoc, która pomoże w pracy z trudnymi emocjami. Tym razem na warsztat bierzemy złość. Narzędzie jest bardzo proste i w łatwy sposób pomoże określić, w jakich sytuacjach dziecko najsilniej ją odczuwa.</w:t>
      </w:r>
    </w:p>
    <w:p w14:paraId="72279BB0" w14:textId="77777777" w:rsidR="00B22592" w:rsidRPr="009928C5" w:rsidRDefault="00B22592" w:rsidP="00B2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</w:pPr>
      <w:r w:rsidRPr="009928C5"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  <w:t>Instrukcja:</w:t>
      </w:r>
    </w:p>
    <w:p w14:paraId="748CA5B2" w14:textId="77777777" w:rsidR="00B22592" w:rsidRPr="009928C5" w:rsidRDefault="00B22592" w:rsidP="00B2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</w:pPr>
      <w:r w:rsidRPr="009928C5">
        <w:rPr>
          <w:rFonts w:ascii="Times New Roman" w:eastAsia="Times New Roman" w:hAnsi="Times New Roman" w:cs="Times New Roman"/>
          <w:i/>
          <w:iCs/>
          <w:spacing w:val="-5"/>
          <w:sz w:val="30"/>
          <w:szCs w:val="30"/>
          <w:lang w:eastAsia="pl-PL"/>
        </w:rPr>
        <w:t>Na karcie znajdziesz sytuacje, które mogą powodować pojawianie się złości. Przeczytaj je uważnie. W jednym z dymków znajdziesz puste miejsce – wpisz tam sytuację, w której jeszcze czujesz złość. </w:t>
      </w:r>
    </w:p>
    <w:p w14:paraId="52BD9A1F" w14:textId="77777777" w:rsidR="00B22592" w:rsidRPr="009928C5" w:rsidRDefault="00B22592" w:rsidP="00B2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</w:pPr>
      <w:r w:rsidRPr="009928C5">
        <w:rPr>
          <w:rFonts w:ascii="Times New Roman" w:eastAsia="Times New Roman" w:hAnsi="Times New Roman" w:cs="Times New Roman"/>
          <w:i/>
          <w:iCs/>
          <w:spacing w:val="-5"/>
          <w:sz w:val="30"/>
          <w:szCs w:val="30"/>
          <w:lang w:eastAsia="pl-PL"/>
        </w:rPr>
        <w:t>Po lewej stronie widzisz termometr, na którym, za pomocą kolorów, możesz określić jak duże nasilenie emocji czujesz. </w:t>
      </w:r>
    </w:p>
    <w:p w14:paraId="4ECE65DC" w14:textId="77777777" w:rsidR="00B22592" w:rsidRPr="009928C5" w:rsidRDefault="00B22592" w:rsidP="00B2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</w:pPr>
      <w:r w:rsidRPr="009928C5">
        <w:rPr>
          <w:rFonts w:ascii="Times New Roman" w:eastAsia="Times New Roman" w:hAnsi="Times New Roman" w:cs="Times New Roman"/>
          <w:i/>
          <w:iCs/>
          <w:spacing w:val="-5"/>
          <w:sz w:val="30"/>
          <w:szCs w:val="30"/>
          <w:lang w:eastAsia="pl-PL"/>
        </w:rPr>
        <w:t>Pokolorowany jest na 4 kolory, które oznaczają:</w:t>
      </w:r>
    </w:p>
    <w:p w14:paraId="5F269784" w14:textId="77777777" w:rsidR="00B22592" w:rsidRPr="009928C5" w:rsidRDefault="00B22592" w:rsidP="00B22592">
      <w:pPr>
        <w:numPr>
          <w:ilvl w:val="0"/>
          <w:numId w:val="1"/>
        </w:numPr>
        <w:spacing w:before="75" w:after="75" w:line="240" w:lineRule="auto"/>
        <w:ind w:left="945"/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</w:pPr>
      <w:r w:rsidRPr="009928C5">
        <w:rPr>
          <w:rFonts w:ascii="Times New Roman" w:eastAsia="Times New Roman" w:hAnsi="Times New Roman" w:cs="Times New Roman"/>
          <w:i/>
          <w:iCs/>
          <w:spacing w:val="-5"/>
          <w:sz w:val="30"/>
          <w:szCs w:val="30"/>
          <w:lang w:eastAsia="pl-PL"/>
        </w:rPr>
        <w:t>Zielony – czuję spokój </w:t>
      </w:r>
    </w:p>
    <w:p w14:paraId="668F80B0" w14:textId="77777777" w:rsidR="00B22592" w:rsidRPr="009928C5" w:rsidRDefault="00B22592" w:rsidP="00B22592">
      <w:pPr>
        <w:numPr>
          <w:ilvl w:val="0"/>
          <w:numId w:val="1"/>
        </w:numPr>
        <w:spacing w:before="75" w:after="75" w:line="240" w:lineRule="auto"/>
        <w:ind w:left="945"/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</w:pPr>
      <w:r w:rsidRPr="009928C5">
        <w:rPr>
          <w:rFonts w:ascii="Times New Roman" w:eastAsia="Times New Roman" w:hAnsi="Times New Roman" w:cs="Times New Roman"/>
          <w:i/>
          <w:iCs/>
          <w:spacing w:val="-5"/>
          <w:sz w:val="30"/>
          <w:szCs w:val="30"/>
          <w:lang w:eastAsia="pl-PL"/>
        </w:rPr>
        <w:t>Żółty – czuję lekkie zdenerwowanie</w:t>
      </w:r>
    </w:p>
    <w:p w14:paraId="2A48C2B2" w14:textId="77777777" w:rsidR="00B22592" w:rsidRPr="009928C5" w:rsidRDefault="00B22592" w:rsidP="00B22592">
      <w:pPr>
        <w:numPr>
          <w:ilvl w:val="0"/>
          <w:numId w:val="1"/>
        </w:numPr>
        <w:spacing w:before="75" w:after="75" w:line="240" w:lineRule="auto"/>
        <w:ind w:left="945"/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</w:pPr>
      <w:r w:rsidRPr="009928C5">
        <w:rPr>
          <w:rFonts w:ascii="Times New Roman" w:eastAsia="Times New Roman" w:hAnsi="Times New Roman" w:cs="Times New Roman"/>
          <w:i/>
          <w:iCs/>
          <w:spacing w:val="-5"/>
          <w:sz w:val="30"/>
          <w:szCs w:val="30"/>
          <w:lang w:eastAsia="pl-PL"/>
        </w:rPr>
        <w:t>Pomarańczowy- czuję złość </w:t>
      </w:r>
    </w:p>
    <w:p w14:paraId="4461E993" w14:textId="77777777" w:rsidR="00B22592" w:rsidRPr="009928C5" w:rsidRDefault="00B22592" w:rsidP="00B22592">
      <w:pPr>
        <w:numPr>
          <w:ilvl w:val="0"/>
          <w:numId w:val="1"/>
        </w:numPr>
        <w:spacing w:before="75" w:after="75" w:line="240" w:lineRule="auto"/>
        <w:ind w:left="945"/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</w:pPr>
      <w:r w:rsidRPr="009928C5">
        <w:rPr>
          <w:rFonts w:ascii="Times New Roman" w:eastAsia="Times New Roman" w:hAnsi="Times New Roman" w:cs="Times New Roman"/>
          <w:i/>
          <w:iCs/>
          <w:spacing w:val="-5"/>
          <w:sz w:val="30"/>
          <w:szCs w:val="30"/>
          <w:lang w:eastAsia="pl-PL"/>
        </w:rPr>
        <w:t>Czerwony- czuję ogromną wściekłość</w:t>
      </w:r>
    </w:p>
    <w:p w14:paraId="7B4A8E1B" w14:textId="77777777" w:rsidR="00B22592" w:rsidRPr="009928C5" w:rsidRDefault="00B22592" w:rsidP="00B2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</w:pPr>
      <w:r w:rsidRPr="009928C5">
        <w:rPr>
          <w:rFonts w:ascii="Times New Roman" w:eastAsia="Times New Roman" w:hAnsi="Times New Roman" w:cs="Times New Roman"/>
          <w:i/>
          <w:iCs/>
          <w:spacing w:val="-5"/>
          <w:sz w:val="30"/>
          <w:szCs w:val="30"/>
          <w:lang w:eastAsia="pl-PL"/>
        </w:rPr>
        <w:t>Postaraj się teraz przypomnieć sobie, jak czułeś się w sytuacjach opisanych w dymku. Następnie pokoloruj odpowiednim kolorem nasilenie emocji, które wydaje Ci się odpowiednie.</w:t>
      </w:r>
    </w:p>
    <w:p w14:paraId="763A9C9D" w14:textId="77777777" w:rsidR="00B22592" w:rsidRPr="009928C5" w:rsidRDefault="00B22592" w:rsidP="00B2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</w:pPr>
      <w:r w:rsidRPr="009928C5"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  <w:t>Poniżej znajdziesz szablony, w dwóch wersjach, które można pobrać i wydrukować.</w:t>
      </w:r>
    </w:p>
    <w:p w14:paraId="41972826" w14:textId="77777777" w:rsidR="00B22592" w:rsidRPr="009928C5" w:rsidRDefault="00B22592" w:rsidP="00B2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</w:pPr>
      <w:r w:rsidRPr="009928C5"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  <w:t>Zachęcam do pracy z tym ćwiczeniem w sposób równoległy, czyli jednocześnie zadanie wykonuje dziecko i dorosły. To może dać  możliwość obserwacji i być podstawą do rozmowy o tym, że nie każdy odczuwa te same emocje w ten sam sposób.</w:t>
      </w:r>
    </w:p>
    <w:p w14:paraId="5EEC100C" w14:textId="77777777" w:rsidR="00B22592" w:rsidRPr="009928C5" w:rsidRDefault="00B22592" w:rsidP="00B22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</w:pPr>
      <w:r w:rsidRPr="009928C5">
        <w:rPr>
          <w:rFonts w:ascii="Times New Roman" w:eastAsia="Times New Roman" w:hAnsi="Times New Roman" w:cs="Times New Roman"/>
          <w:spacing w:val="-5"/>
          <w:sz w:val="30"/>
          <w:szCs w:val="30"/>
          <w:lang w:eastAsia="pl-PL"/>
        </w:rPr>
        <w:t xml:space="preserve">Życzę dobrej zabawy </w:t>
      </w:r>
      <w:r w:rsidRPr="009928C5">
        <w:rPr>
          <w:rFonts w:ascii="Segoe UI Emoji" w:eastAsia="Times New Roman" w:hAnsi="Segoe UI Emoji" w:cs="Segoe UI Emoji"/>
          <w:spacing w:val="-5"/>
          <w:sz w:val="30"/>
          <w:szCs w:val="30"/>
          <w:lang w:eastAsia="pl-PL"/>
        </w:rPr>
        <w:t>🙂</w:t>
      </w:r>
    </w:p>
    <w:p w14:paraId="65F4F0EE" w14:textId="74181A1F" w:rsidR="00B22592" w:rsidRDefault="00B22592">
      <w:r w:rsidRPr="009928C5">
        <w:rPr>
          <w:rFonts w:ascii="Times New Roman" w:eastAsia="Times New Roman" w:hAnsi="Times New Roman" w:cs="Times New Roman"/>
          <w:noProof/>
          <w:color w:val="C49B5F"/>
          <w:sz w:val="24"/>
          <w:szCs w:val="24"/>
          <w:lang w:eastAsia="pl-PL"/>
        </w:rPr>
        <w:lastRenderedPageBreak/>
        <w:drawing>
          <wp:inline distT="0" distB="0" distL="0" distR="0" wp14:anchorId="4850C553" wp14:editId="5DAEDBD0">
            <wp:extent cx="5000625" cy="3276600"/>
            <wp:effectExtent l="0" t="0" r="9525" b="0"/>
            <wp:docPr id="16" name="Obraz 16" descr="https://emocjedziecka.pl/wp-content/uploads/2017/10/sketch-1508869487104-525x344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mocjedziecka.pl/wp-content/uploads/2017/10/sketch-1508869487104-525x344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F0CD3" w14:textId="152C31A9" w:rsidR="00B22592" w:rsidRDefault="00B22592"/>
    <w:p w14:paraId="5B79CCFA" w14:textId="6AB96F94" w:rsidR="00B22592" w:rsidRDefault="00B22592"/>
    <w:p w14:paraId="66FA7C05" w14:textId="3274C44D" w:rsidR="00B22592" w:rsidRDefault="00B22592">
      <w:r w:rsidRPr="009928C5">
        <w:rPr>
          <w:rFonts w:ascii="Times New Roman" w:eastAsia="Times New Roman" w:hAnsi="Times New Roman" w:cs="Times New Roman"/>
          <w:noProof/>
          <w:color w:val="C49B5F"/>
          <w:sz w:val="24"/>
          <w:szCs w:val="24"/>
          <w:lang w:eastAsia="pl-PL"/>
        </w:rPr>
        <w:drawing>
          <wp:inline distT="0" distB="0" distL="0" distR="0" wp14:anchorId="449B9ACF" wp14:editId="208ED310">
            <wp:extent cx="5000625" cy="3276600"/>
            <wp:effectExtent l="0" t="0" r="9525" b="0"/>
            <wp:docPr id="17" name="Obraz 17" descr="https://emocjedziecka.pl/wp-content/uploads/2017/10/sketch-1508869414585-525x344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mocjedziecka.pl/wp-content/uploads/2017/10/sketch-1508869414585-525x344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7132"/>
    <w:multiLevelType w:val="multilevel"/>
    <w:tmpl w:val="B986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EB"/>
    <w:rsid w:val="0014655C"/>
    <w:rsid w:val="00B22592"/>
    <w:rsid w:val="00D2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ABEB"/>
  <w15:chartTrackingRefBased/>
  <w15:docId w15:val="{BEEE0022-E412-4C33-84D0-B3A54A57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ocjedziecka.pl/wp-content/uploads/2017/10/sketch-1508869487104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ocjedziecka.pl/wp-content/uploads/2019/01/1548350096299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emocjedziecka.pl/wp-content/uploads/2017/10/sketch-1508869414585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2</cp:revision>
  <dcterms:created xsi:type="dcterms:W3CDTF">2020-04-30T16:29:00Z</dcterms:created>
  <dcterms:modified xsi:type="dcterms:W3CDTF">2020-04-30T16:50:00Z</dcterms:modified>
</cp:coreProperties>
</file>